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44" w:rsidRPr="00523A44" w:rsidRDefault="00523A44" w:rsidP="00523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3A44">
        <w:rPr>
          <w:rFonts w:ascii="Times New Roman" w:eastAsia="Calibri" w:hAnsi="Times New Roman" w:cs="Times New Roman"/>
          <w:b/>
          <w:sz w:val="26"/>
          <w:szCs w:val="26"/>
        </w:rPr>
        <w:t>КАЛЕНДАРЬ ПРАКТИЧЕСКИХ ЗАНЯТИЙ И ЛЕКЦИЙ (весна 2021</w:t>
      </w:r>
      <w:proofErr w:type="gramStart"/>
      <w:r w:rsidRPr="00523A44">
        <w:rPr>
          <w:rFonts w:ascii="Times New Roman" w:eastAsia="Calibri" w:hAnsi="Times New Roman" w:cs="Times New Roman"/>
          <w:b/>
          <w:sz w:val="26"/>
          <w:szCs w:val="26"/>
        </w:rPr>
        <w:t xml:space="preserve"> )</w:t>
      </w:r>
      <w:proofErr w:type="gramEnd"/>
      <w:r w:rsidRPr="00523A4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23A44" w:rsidRPr="00523A44" w:rsidRDefault="00523A44" w:rsidP="00523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523A44">
        <w:rPr>
          <w:rFonts w:ascii="Times New Roman" w:eastAsia="Calibri" w:hAnsi="Times New Roman" w:cs="Times New Roman"/>
          <w:b/>
          <w:sz w:val="32"/>
          <w:szCs w:val="32"/>
          <w:u w:val="thick"/>
        </w:rPr>
        <w:t>3 курс</w:t>
      </w:r>
      <w:r w:rsidRPr="00523A44">
        <w:rPr>
          <w:rFonts w:ascii="Times New Roman" w:eastAsia="Calibri" w:hAnsi="Times New Roman" w:cs="Times New Roman"/>
          <w:b/>
          <w:sz w:val="26"/>
          <w:szCs w:val="26"/>
        </w:rPr>
        <w:t xml:space="preserve">  (Тема:</w:t>
      </w:r>
      <w:proofErr w:type="gramEnd"/>
      <w:r w:rsidRPr="00523A44">
        <w:rPr>
          <w:rFonts w:ascii="Times New Roman" w:eastAsia="Calibri" w:hAnsi="Times New Roman" w:cs="Times New Roman"/>
          <w:b/>
          <w:sz w:val="26"/>
          <w:szCs w:val="26"/>
        </w:rPr>
        <w:t xml:space="preserve"> Некариозные поражения)</w:t>
      </w:r>
    </w:p>
    <w:p w:rsidR="00523A44" w:rsidRPr="00523A44" w:rsidRDefault="00523A44" w:rsidP="00523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3A44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</w:p>
    <w:tbl>
      <w:tblPr>
        <w:tblStyle w:val="a3"/>
        <w:tblW w:w="10399" w:type="dxa"/>
        <w:tblInd w:w="-906" w:type="dxa"/>
        <w:tblLook w:val="04A0"/>
      </w:tblPr>
      <w:tblGrid>
        <w:gridCol w:w="2035"/>
        <w:gridCol w:w="2101"/>
        <w:gridCol w:w="894"/>
        <w:gridCol w:w="1120"/>
        <w:gridCol w:w="954"/>
        <w:gridCol w:w="1253"/>
        <w:gridCol w:w="996"/>
        <w:gridCol w:w="1046"/>
      </w:tblGrid>
      <w:tr w:rsidR="00523A44" w:rsidRPr="00523A44" w:rsidTr="00523A44">
        <w:trPr>
          <w:trHeight w:val="342"/>
        </w:trPr>
        <w:tc>
          <w:tcPr>
            <w:tcW w:w="2035" w:type="dxa"/>
            <w:tcBorders>
              <w:bottom w:val="nil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Блоки</w:t>
            </w:r>
          </w:p>
        </w:tc>
        <w:tc>
          <w:tcPr>
            <w:tcW w:w="2101" w:type="dxa"/>
            <w:tcBorders>
              <w:bottom w:val="nil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Группы</w:t>
            </w:r>
          </w:p>
        </w:tc>
        <w:tc>
          <w:tcPr>
            <w:tcW w:w="6263" w:type="dxa"/>
            <w:gridSpan w:val="6"/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День недели</w:t>
            </w:r>
          </w:p>
        </w:tc>
      </w:tr>
      <w:tr w:rsidR="00523A44" w:rsidRPr="00523A44" w:rsidTr="00523A44">
        <w:trPr>
          <w:trHeight w:val="113"/>
        </w:trPr>
        <w:tc>
          <w:tcPr>
            <w:tcW w:w="2035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01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523A44">
              <w:rPr>
                <w:rFonts w:eastAsia="Calibri" w:cs="Times New Roman"/>
                <w:sz w:val="26"/>
                <w:szCs w:val="26"/>
              </w:rPr>
              <w:t>пон</w:t>
            </w:r>
            <w:proofErr w:type="spellEnd"/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523A44">
              <w:rPr>
                <w:rFonts w:eastAsia="Calibri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95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ср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523A44">
              <w:rPr>
                <w:rFonts w:eastAsia="Calibri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99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пят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523A44">
              <w:rPr>
                <w:rFonts w:eastAsia="Calibri" w:cs="Times New Roman"/>
                <w:sz w:val="26"/>
                <w:szCs w:val="26"/>
              </w:rPr>
              <w:t>суб</w:t>
            </w:r>
            <w:proofErr w:type="spellEnd"/>
          </w:p>
        </w:tc>
      </w:tr>
      <w:tr w:rsidR="00523A44" w:rsidRPr="00523A44" w:rsidTr="00523A44">
        <w:trPr>
          <w:trHeight w:val="580"/>
        </w:trPr>
        <w:tc>
          <w:tcPr>
            <w:tcW w:w="2035" w:type="dxa"/>
            <w:vMerge w:val="restart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 блок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9.02-20.02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  <w:highlight w:val="yellow"/>
              </w:rPr>
              <w:t>(11 занятий</w:t>
            </w:r>
          </w:p>
        </w:tc>
        <w:tc>
          <w:tcPr>
            <w:tcW w:w="2101" w:type="dxa"/>
            <w:vMerge w:val="restart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34,35,36ВП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37,38,39</w:t>
            </w:r>
          </w:p>
        </w:tc>
        <w:tc>
          <w:tcPr>
            <w:tcW w:w="89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thick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>9 .02</w:t>
            </w:r>
          </w:p>
        </w:tc>
        <w:tc>
          <w:tcPr>
            <w:tcW w:w="95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10</w:t>
            </w:r>
          </w:p>
        </w:tc>
        <w:tc>
          <w:tcPr>
            <w:tcW w:w="1253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11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12</w:t>
            </w:r>
          </w:p>
        </w:tc>
        <w:tc>
          <w:tcPr>
            <w:tcW w:w="104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13</w:t>
            </w:r>
          </w:p>
        </w:tc>
      </w:tr>
      <w:tr w:rsidR="00523A44" w:rsidRPr="00523A44" w:rsidTr="00523A44">
        <w:trPr>
          <w:trHeight w:val="568"/>
        </w:trPr>
        <w:tc>
          <w:tcPr>
            <w:tcW w:w="2035" w:type="dxa"/>
            <w:vMerge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15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16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17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18</w:t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19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>20.02</w:t>
            </w:r>
          </w:p>
        </w:tc>
      </w:tr>
      <w:tr w:rsidR="00523A44" w:rsidRPr="00523A44" w:rsidTr="00523A44">
        <w:trPr>
          <w:trHeight w:val="424"/>
        </w:trPr>
        <w:tc>
          <w:tcPr>
            <w:tcW w:w="2035" w:type="dxa"/>
            <w:vMerge w:val="restart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 xml:space="preserve"> 2 блок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22.02-10.03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  <w:highlight w:val="yellow"/>
              </w:rPr>
              <w:t>(14 занятий)</w:t>
            </w:r>
          </w:p>
        </w:tc>
        <w:tc>
          <w:tcPr>
            <w:tcW w:w="2101" w:type="dxa"/>
            <w:vMerge w:val="restart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 xml:space="preserve">  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28,29,30,31,32,33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89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thick"/>
              </w:rPr>
            </w:pPr>
            <w:r w:rsidRPr="00523A44">
              <w:rPr>
                <w:rFonts w:eastAsia="Calibri" w:cs="Times New Roman"/>
                <w:sz w:val="26"/>
                <w:szCs w:val="26"/>
                <w:u w:val="thick"/>
              </w:rPr>
              <w:t>22.02</w:t>
            </w:r>
          </w:p>
        </w:tc>
        <w:tc>
          <w:tcPr>
            <w:tcW w:w="1120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523A44">
              <w:rPr>
                <w:rFonts w:eastAsia="Calibri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95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24</w:t>
            </w:r>
          </w:p>
        </w:tc>
        <w:tc>
          <w:tcPr>
            <w:tcW w:w="1253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25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26</w:t>
            </w:r>
          </w:p>
        </w:tc>
        <w:tc>
          <w:tcPr>
            <w:tcW w:w="104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27</w:t>
            </w:r>
          </w:p>
        </w:tc>
      </w:tr>
      <w:tr w:rsidR="00523A44" w:rsidRPr="00523A44" w:rsidTr="00523A44">
        <w:trPr>
          <w:trHeight w:val="375"/>
        </w:trPr>
        <w:tc>
          <w:tcPr>
            <w:tcW w:w="2035" w:type="dxa"/>
            <w:vMerge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 xml:space="preserve">  1.03     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6</w:t>
            </w:r>
          </w:p>
        </w:tc>
      </w:tr>
      <w:tr w:rsidR="00523A44" w:rsidRPr="00523A44" w:rsidTr="00523A44">
        <w:trPr>
          <w:trHeight w:val="375"/>
        </w:trPr>
        <w:tc>
          <w:tcPr>
            <w:tcW w:w="2035" w:type="dxa"/>
            <w:vMerge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color w:val="FF0000"/>
                <w:sz w:val="26"/>
                <w:szCs w:val="26"/>
              </w:rPr>
              <w:t>8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9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>10.03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523A44" w:rsidRPr="00523A44" w:rsidTr="00523A44">
        <w:trPr>
          <w:trHeight w:val="343"/>
        </w:trPr>
        <w:tc>
          <w:tcPr>
            <w:tcW w:w="2035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3 блок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11.03-24.03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(12 занятий)</w:t>
            </w:r>
          </w:p>
        </w:tc>
        <w:tc>
          <w:tcPr>
            <w:tcW w:w="210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16,17,18,19,20,21</w:t>
            </w:r>
          </w:p>
        </w:tc>
        <w:tc>
          <w:tcPr>
            <w:tcW w:w="89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5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>11.03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12</w:t>
            </w:r>
          </w:p>
        </w:tc>
        <w:tc>
          <w:tcPr>
            <w:tcW w:w="104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13</w:t>
            </w:r>
          </w:p>
        </w:tc>
      </w:tr>
      <w:tr w:rsidR="00523A44" w:rsidRPr="00523A44" w:rsidTr="00523A44">
        <w:trPr>
          <w:trHeight w:val="113"/>
        </w:trPr>
        <w:tc>
          <w:tcPr>
            <w:tcW w:w="2035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15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16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17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18</w:t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19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20</w:t>
            </w:r>
          </w:p>
        </w:tc>
      </w:tr>
      <w:tr w:rsidR="00523A44" w:rsidRPr="00523A44" w:rsidTr="00523A44">
        <w:trPr>
          <w:trHeight w:val="113"/>
        </w:trPr>
        <w:tc>
          <w:tcPr>
            <w:tcW w:w="2035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22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23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>24.03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523A44" w:rsidRPr="00523A44" w:rsidTr="00523A44">
        <w:trPr>
          <w:trHeight w:val="344"/>
        </w:trPr>
        <w:tc>
          <w:tcPr>
            <w:tcW w:w="2035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4 блок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25.03-7.04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(12 занятий)</w:t>
            </w:r>
          </w:p>
        </w:tc>
        <w:tc>
          <w:tcPr>
            <w:tcW w:w="210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 xml:space="preserve">     22,23,24 ,    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 xml:space="preserve">40,41,42            </w:t>
            </w:r>
          </w:p>
        </w:tc>
        <w:tc>
          <w:tcPr>
            <w:tcW w:w="89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95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>25.03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26</w:t>
            </w:r>
          </w:p>
        </w:tc>
        <w:tc>
          <w:tcPr>
            <w:tcW w:w="104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27</w:t>
            </w:r>
          </w:p>
        </w:tc>
      </w:tr>
      <w:tr w:rsidR="00523A44" w:rsidRPr="00523A44" w:rsidTr="00523A44">
        <w:trPr>
          <w:trHeight w:val="113"/>
        </w:trPr>
        <w:tc>
          <w:tcPr>
            <w:tcW w:w="2035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29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30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31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1.04</w:t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3</w:t>
            </w:r>
          </w:p>
        </w:tc>
      </w:tr>
      <w:tr w:rsidR="00523A44" w:rsidRPr="00523A44" w:rsidTr="00523A44">
        <w:trPr>
          <w:trHeight w:val="113"/>
        </w:trPr>
        <w:tc>
          <w:tcPr>
            <w:tcW w:w="2035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6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>7.04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523A44" w:rsidRPr="00523A44" w:rsidTr="00523A44">
        <w:trPr>
          <w:trHeight w:val="344"/>
        </w:trPr>
        <w:tc>
          <w:tcPr>
            <w:tcW w:w="2035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5 блок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8.04-21.04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(12 занятий)</w:t>
            </w:r>
          </w:p>
        </w:tc>
        <w:tc>
          <w:tcPr>
            <w:tcW w:w="210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25,26,27, 43,44,45</w:t>
            </w:r>
          </w:p>
        </w:tc>
        <w:tc>
          <w:tcPr>
            <w:tcW w:w="89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95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>8.04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9</w:t>
            </w:r>
          </w:p>
        </w:tc>
        <w:tc>
          <w:tcPr>
            <w:tcW w:w="104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10</w:t>
            </w:r>
          </w:p>
        </w:tc>
      </w:tr>
      <w:tr w:rsidR="00523A44" w:rsidRPr="00523A44" w:rsidTr="00523A44">
        <w:trPr>
          <w:trHeight w:val="399"/>
        </w:trPr>
        <w:tc>
          <w:tcPr>
            <w:tcW w:w="2035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13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14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15</w:t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16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i/>
                <w:sz w:val="26"/>
                <w:szCs w:val="26"/>
              </w:rPr>
            </w:pPr>
            <w:r w:rsidRPr="00523A44">
              <w:rPr>
                <w:rFonts w:eastAsia="Calibri" w:cs="Times New Roman"/>
                <w:i/>
                <w:sz w:val="26"/>
                <w:szCs w:val="26"/>
              </w:rPr>
              <w:t>17</w:t>
            </w:r>
          </w:p>
        </w:tc>
      </w:tr>
      <w:tr w:rsidR="00523A44" w:rsidRPr="00523A44" w:rsidTr="00523A44">
        <w:trPr>
          <w:trHeight w:val="399"/>
        </w:trPr>
        <w:tc>
          <w:tcPr>
            <w:tcW w:w="2035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19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20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>21.04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i/>
                <w:sz w:val="26"/>
                <w:szCs w:val="26"/>
              </w:rPr>
            </w:pPr>
          </w:p>
        </w:tc>
      </w:tr>
      <w:tr w:rsidR="00523A44" w:rsidRPr="00523A44" w:rsidTr="00523A44">
        <w:trPr>
          <w:trHeight w:val="344"/>
        </w:trPr>
        <w:tc>
          <w:tcPr>
            <w:tcW w:w="2035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6 блок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22.04-8.05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highlight w:val="yellow"/>
                <w:u w:val="single"/>
              </w:rPr>
              <w:t>14 занятий</w:t>
            </w:r>
          </w:p>
        </w:tc>
        <w:tc>
          <w:tcPr>
            <w:tcW w:w="210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7, 8, 9,10,11,12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95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>22.04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23</w:t>
            </w:r>
          </w:p>
        </w:tc>
        <w:tc>
          <w:tcPr>
            <w:tcW w:w="104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24</w:t>
            </w:r>
          </w:p>
        </w:tc>
      </w:tr>
      <w:tr w:rsidR="00523A44" w:rsidRPr="00523A44" w:rsidTr="00523A44">
        <w:trPr>
          <w:trHeight w:val="113"/>
        </w:trPr>
        <w:tc>
          <w:tcPr>
            <w:tcW w:w="2035" w:type="dxa"/>
            <w:vMerge/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26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27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28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29</w:t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30.04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color w:val="FF0000"/>
                <w:sz w:val="26"/>
                <w:szCs w:val="26"/>
              </w:rPr>
              <w:t>1.05</w:t>
            </w:r>
          </w:p>
        </w:tc>
      </w:tr>
      <w:tr w:rsidR="00523A44" w:rsidRPr="00523A44" w:rsidTr="00523A44">
        <w:trPr>
          <w:trHeight w:val="113"/>
        </w:trPr>
        <w:tc>
          <w:tcPr>
            <w:tcW w:w="2035" w:type="dxa"/>
            <w:vMerge/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6</w:t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7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color w:val="FF0000"/>
                <w:sz w:val="26"/>
                <w:szCs w:val="26"/>
                <w:u w:val="single"/>
              </w:rPr>
              <w:t>8.05</w:t>
            </w:r>
          </w:p>
        </w:tc>
      </w:tr>
      <w:tr w:rsidR="00523A44" w:rsidRPr="00523A44" w:rsidTr="00523A44">
        <w:trPr>
          <w:trHeight w:val="344"/>
        </w:trPr>
        <w:tc>
          <w:tcPr>
            <w:tcW w:w="2035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7 блок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11.05-22.05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highlight w:val="yellow"/>
                <w:u w:val="single"/>
              </w:rPr>
              <w:t>11 занятий</w:t>
            </w:r>
          </w:p>
        </w:tc>
        <w:tc>
          <w:tcPr>
            <w:tcW w:w="210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 xml:space="preserve">  55,56,57,58,59,60        </w:t>
            </w:r>
          </w:p>
        </w:tc>
        <w:tc>
          <w:tcPr>
            <w:tcW w:w="89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</w:p>
        </w:tc>
        <w:tc>
          <w:tcPr>
            <w:tcW w:w="1120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bCs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bCs/>
                <w:sz w:val="26"/>
                <w:szCs w:val="26"/>
                <w:u w:val="single"/>
              </w:rPr>
              <w:t>11.05</w:t>
            </w:r>
          </w:p>
        </w:tc>
        <w:tc>
          <w:tcPr>
            <w:tcW w:w="95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12</w:t>
            </w:r>
          </w:p>
        </w:tc>
        <w:tc>
          <w:tcPr>
            <w:tcW w:w="1253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13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14</w:t>
            </w:r>
          </w:p>
        </w:tc>
        <w:tc>
          <w:tcPr>
            <w:tcW w:w="104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15</w:t>
            </w:r>
          </w:p>
        </w:tc>
      </w:tr>
      <w:tr w:rsidR="00523A44" w:rsidRPr="00523A44" w:rsidTr="00523A44">
        <w:trPr>
          <w:trHeight w:val="113"/>
        </w:trPr>
        <w:tc>
          <w:tcPr>
            <w:tcW w:w="2035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17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18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19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20</w:t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21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>22.05</w:t>
            </w:r>
          </w:p>
        </w:tc>
      </w:tr>
      <w:tr w:rsidR="00523A44" w:rsidRPr="00523A44" w:rsidTr="00523A44">
        <w:trPr>
          <w:trHeight w:val="344"/>
        </w:trPr>
        <w:tc>
          <w:tcPr>
            <w:tcW w:w="2035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8 блок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24.05-5.06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(12 занятий)</w:t>
            </w:r>
          </w:p>
        </w:tc>
        <w:tc>
          <w:tcPr>
            <w:tcW w:w="210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1,2,3,4,5,6</w:t>
            </w:r>
          </w:p>
        </w:tc>
        <w:tc>
          <w:tcPr>
            <w:tcW w:w="89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>24.05</w:t>
            </w:r>
          </w:p>
        </w:tc>
        <w:tc>
          <w:tcPr>
            <w:tcW w:w="1120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523A44">
              <w:rPr>
                <w:rFonts w:eastAsia="Calibri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95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26</w:t>
            </w:r>
          </w:p>
        </w:tc>
        <w:tc>
          <w:tcPr>
            <w:tcW w:w="1253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27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28</w:t>
            </w:r>
          </w:p>
        </w:tc>
        <w:tc>
          <w:tcPr>
            <w:tcW w:w="104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29</w:t>
            </w:r>
          </w:p>
        </w:tc>
      </w:tr>
      <w:tr w:rsidR="00523A44" w:rsidRPr="00523A44" w:rsidTr="00523A44">
        <w:trPr>
          <w:trHeight w:val="113"/>
        </w:trPr>
        <w:tc>
          <w:tcPr>
            <w:tcW w:w="2035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31.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1.</w:t>
            </w: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>06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>5.06</w:t>
            </w:r>
          </w:p>
        </w:tc>
      </w:tr>
      <w:tr w:rsidR="00523A44" w:rsidRPr="00523A44" w:rsidTr="00523A44">
        <w:trPr>
          <w:trHeight w:val="344"/>
        </w:trPr>
        <w:tc>
          <w:tcPr>
            <w:tcW w:w="2035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 xml:space="preserve"> 9 блок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7.6-19.06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(12 занятий)</w:t>
            </w:r>
          </w:p>
        </w:tc>
        <w:tc>
          <w:tcPr>
            <w:tcW w:w="210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 xml:space="preserve">  46,47,48,49,50,51                   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 xml:space="preserve">  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>7.06</w:t>
            </w:r>
          </w:p>
        </w:tc>
        <w:tc>
          <w:tcPr>
            <w:tcW w:w="1120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bCs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bCs/>
                <w:sz w:val="26"/>
                <w:szCs w:val="26"/>
                <w:u w:val="single"/>
              </w:rPr>
              <w:t>8</w:t>
            </w:r>
          </w:p>
        </w:tc>
        <w:tc>
          <w:tcPr>
            <w:tcW w:w="95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9</w:t>
            </w:r>
          </w:p>
        </w:tc>
        <w:tc>
          <w:tcPr>
            <w:tcW w:w="1253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10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11</w:t>
            </w:r>
          </w:p>
        </w:tc>
        <w:tc>
          <w:tcPr>
            <w:tcW w:w="104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12</w:t>
            </w:r>
          </w:p>
        </w:tc>
      </w:tr>
      <w:tr w:rsidR="00523A44" w:rsidRPr="00523A44" w:rsidTr="00523A44">
        <w:trPr>
          <w:trHeight w:val="113"/>
        </w:trPr>
        <w:tc>
          <w:tcPr>
            <w:tcW w:w="2035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14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15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16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17</w:t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18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i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i/>
                <w:sz w:val="26"/>
                <w:szCs w:val="26"/>
                <w:u w:val="single"/>
              </w:rPr>
              <w:t>19.06</w:t>
            </w:r>
          </w:p>
        </w:tc>
      </w:tr>
      <w:tr w:rsidR="00523A44" w:rsidRPr="00523A44" w:rsidTr="00523A44">
        <w:trPr>
          <w:trHeight w:val="329"/>
        </w:trPr>
        <w:tc>
          <w:tcPr>
            <w:tcW w:w="2035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10 блок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21.06-3.07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(12 занятий)</w:t>
            </w:r>
          </w:p>
        </w:tc>
        <w:tc>
          <w:tcPr>
            <w:tcW w:w="2101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 xml:space="preserve">           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13,14,15,</w:t>
            </w:r>
          </w:p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52,53,54</w:t>
            </w:r>
          </w:p>
        </w:tc>
        <w:tc>
          <w:tcPr>
            <w:tcW w:w="89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 xml:space="preserve">21          </w:t>
            </w:r>
          </w:p>
        </w:tc>
        <w:tc>
          <w:tcPr>
            <w:tcW w:w="1120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bCs/>
                <w:sz w:val="26"/>
                <w:szCs w:val="26"/>
              </w:rPr>
            </w:pPr>
            <w:r w:rsidRPr="00523A44">
              <w:rPr>
                <w:rFonts w:eastAsia="Calibri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954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23</w:t>
            </w:r>
          </w:p>
        </w:tc>
        <w:tc>
          <w:tcPr>
            <w:tcW w:w="1253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24</w:t>
            </w:r>
          </w:p>
        </w:tc>
        <w:tc>
          <w:tcPr>
            <w:tcW w:w="99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25</w:t>
            </w:r>
          </w:p>
        </w:tc>
        <w:tc>
          <w:tcPr>
            <w:tcW w:w="1046" w:type="dxa"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26</w:t>
            </w:r>
          </w:p>
        </w:tc>
      </w:tr>
      <w:tr w:rsidR="00523A44" w:rsidRPr="00523A44" w:rsidTr="00523A44">
        <w:trPr>
          <w:trHeight w:val="113"/>
        </w:trPr>
        <w:tc>
          <w:tcPr>
            <w:tcW w:w="2035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top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89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28</w:t>
            </w:r>
          </w:p>
        </w:tc>
        <w:tc>
          <w:tcPr>
            <w:tcW w:w="1120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29</w:t>
            </w:r>
          </w:p>
        </w:tc>
        <w:tc>
          <w:tcPr>
            <w:tcW w:w="954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30</w:t>
            </w:r>
          </w:p>
        </w:tc>
        <w:tc>
          <w:tcPr>
            <w:tcW w:w="1253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1.</w:t>
            </w:r>
            <w:r w:rsidRPr="00523A44">
              <w:rPr>
                <w:rFonts w:eastAsia="Calibri" w:cs="Times New Roman"/>
                <w:sz w:val="26"/>
                <w:szCs w:val="26"/>
                <w:u w:val="single"/>
              </w:rPr>
              <w:t>07</w:t>
            </w:r>
          </w:p>
        </w:tc>
        <w:tc>
          <w:tcPr>
            <w:tcW w:w="99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23A44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1046" w:type="dxa"/>
            <w:tcBorders>
              <w:bottom w:val="single" w:sz="12" w:space="0" w:color="000000"/>
            </w:tcBorders>
            <w:shd w:val="clear" w:color="auto" w:fill="auto"/>
          </w:tcPr>
          <w:p w:rsidR="00523A44" w:rsidRPr="00523A44" w:rsidRDefault="00523A44" w:rsidP="00523A44">
            <w:pPr>
              <w:jc w:val="center"/>
              <w:rPr>
                <w:rFonts w:eastAsia="Calibri" w:cs="Times New Roman"/>
                <w:i/>
                <w:sz w:val="26"/>
                <w:szCs w:val="26"/>
                <w:u w:val="single"/>
              </w:rPr>
            </w:pPr>
            <w:r w:rsidRPr="00523A44">
              <w:rPr>
                <w:rFonts w:eastAsia="Calibri" w:cs="Times New Roman"/>
                <w:i/>
                <w:sz w:val="26"/>
                <w:szCs w:val="26"/>
                <w:u w:val="single"/>
              </w:rPr>
              <w:t>3.07</w:t>
            </w:r>
          </w:p>
        </w:tc>
      </w:tr>
    </w:tbl>
    <w:p w:rsidR="00523A44" w:rsidRPr="00523A44" w:rsidRDefault="00523A44" w:rsidP="00523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23A44">
        <w:rPr>
          <w:rFonts w:ascii="Times New Roman" w:eastAsia="Calibri" w:hAnsi="Times New Roman" w:cs="Times New Roman"/>
          <w:b/>
          <w:sz w:val="26"/>
          <w:szCs w:val="26"/>
        </w:rPr>
        <w:t>Праздничные дни</w:t>
      </w:r>
      <w:proofErr w:type="gramStart"/>
      <w:r w:rsidRPr="00523A44">
        <w:rPr>
          <w:rFonts w:ascii="Times New Roman" w:eastAsia="Calibri" w:hAnsi="Times New Roman" w:cs="Times New Roman"/>
          <w:b/>
          <w:sz w:val="26"/>
          <w:szCs w:val="26"/>
        </w:rPr>
        <w:t xml:space="preserve"> :</w:t>
      </w:r>
      <w:proofErr w:type="gramEnd"/>
      <w:r w:rsidRPr="00523A44">
        <w:rPr>
          <w:rFonts w:ascii="Times New Roman" w:eastAsia="Calibri" w:hAnsi="Times New Roman" w:cs="Times New Roman"/>
          <w:b/>
          <w:sz w:val="26"/>
          <w:szCs w:val="26"/>
        </w:rPr>
        <w:t xml:space="preserve">  23.02,</w:t>
      </w:r>
      <w:r w:rsidR="00F458D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3A44">
        <w:rPr>
          <w:rFonts w:ascii="Times New Roman" w:eastAsia="Calibri" w:hAnsi="Times New Roman" w:cs="Times New Roman"/>
          <w:b/>
          <w:sz w:val="26"/>
          <w:szCs w:val="26"/>
        </w:rPr>
        <w:t>8.03., 1.05,</w:t>
      </w:r>
      <w:r w:rsidR="00F458D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23A44">
        <w:rPr>
          <w:rFonts w:ascii="Times New Roman" w:eastAsia="Calibri" w:hAnsi="Times New Roman" w:cs="Times New Roman"/>
          <w:b/>
          <w:sz w:val="26"/>
          <w:szCs w:val="26"/>
        </w:rPr>
        <w:t>10.05,12.06</w:t>
      </w:r>
    </w:p>
    <w:p w:rsidR="00523A44" w:rsidRPr="00523A44" w:rsidRDefault="00523A44" w:rsidP="00523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3A44" w:rsidRPr="00523A44" w:rsidRDefault="00523A44" w:rsidP="00523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3A44" w:rsidRPr="00523A44" w:rsidRDefault="00523A44" w:rsidP="00523A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523A44" w:rsidRPr="00523A44" w:rsidSect="00962D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0D" w:rsidRDefault="00403C0D" w:rsidP="00F458DF">
      <w:pPr>
        <w:spacing w:after="0" w:line="240" w:lineRule="auto"/>
      </w:pPr>
      <w:r>
        <w:separator/>
      </w:r>
    </w:p>
  </w:endnote>
  <w:endnote w:type="continuationSeparator" w:id="0">
    <w:p w:rsidR="00403C0D" w:rsidRDefault="00403C0D" w:rsidP="00F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0D" w:rsidRDefault="00403C0D" w:rsidP="00F458DF">
      <w:pPr>
        <w:spacing w:after="0" w:line="240" w:lineRule="auto"/>
      </w:pPr>
      <w:r>
        <w:separator/>
      </w:r>
    </w:p>
  </w:footnote>
  <w:footnote w:type="continuationSeparator" w:id="0">
    <w:p w:rsidR="00403C0D" w:rsidRDefault="00403C0D" w:rsidP="00F4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Look w:val="04A0"/>
    </w:tblPr>
    <w:tblGrid>
      <w:gridCol w:w="4785"/>
      <w:gridCol w:w="4786"/>
    </w:tblGrid>
    <w:tr w:rsidR="00F458DF" w:rsidTr="00167B11">
      <w:tc>
        <w:tcPr>
          <w:tcW w:w="4785" w:type="dxa"/>
          <w:tcBorders>
            <w:top w:val="nil"/>
            <w:left w:val="nil"/>
            <w:bottom w:val="nil"/>
            <w:right w:val="nil"/>
          </w:tcBorders>
        </w:tcPr>
        <w:p w:rsidR="00F458DF" w:rsidRDefault="00F458DF" w:rsidP="00167B11">
          <w:pPr>
            <w:widowControl w:val="0"/>
            <w:autoSpaceDE w:val="0"/>
            <w:autoSpaceDN w:val="0"/>
            <w:adjustRightInd w:val="0"/>
            <w:jc w:val="center"/>
            <w:rPr>
              <w:rFonts w:cs="Times New Roman"/>
              <w:b w:val="0"/>
              <w:bCs/>
              <w:i/>
              <w:iCs/>
              <w:sz w:val="16"/>
              <w:szCs w:val="16"/>
            </w:rPr>
          </w:pPr>
          <w:r>
            <w:rPr>
              <w:rFonts w:cs="Times New Roman"/>
              <w:bCs/>
              <w:i/>
              <w:iCs/>
              <w:sz w:val="16"/>
              <w:szCs w:val="16"/>
            </w:rPr>
            <w:t>«Утверждаю»</w:t>
          </w:r>
          <w:proofErr w:type="spellStart"/>
          <w:r>
            <w:rPr>
              <w:rFonts w:cs="Times New Roman"/>
              <w:bCs/>
              <w:i/>
              <w:iCs/>
              <w:sz w:val="16"/>
              <w:szCs w:val="16"/>
            </w:rPr>
            <w:t>______зав</w:t>
          </w:r>
          <w:proofErr w:type="gramStart"/>
          <w:r>
            <w:rPr>
              <w:rFonts w:cs="Times New Roman"/>
              <w:bCs/>
              <w:i/>
              <w:iCs/>
              <w:sz w:val="16"/>
              <w:szCs w:val="16"/>
            </w:rPr>
            <w:t>.к</w:t>
          </w:r>
          <w:proofErr w:type="gramEnd"/>
          <w:r>
            <w:rPr>
              <w:rFonts w:cs="Times New Roman"/>
              <w:bCs/>
              <w:i/>
              <w:iCs/>
              <w:sz w:val="16"/>
              <w:szCs w:val="16"/>
            </w:rPr>
            <w:t>афедрой</w:t>
          </w:r>
          <w:proofErr w:type="spellEnd"/>
          <w:r>
            <w:rPr>
              <w:rFonts w:cs="Times New Roman"/>
              <w:bCs/>
              <w:i/>
              <w:iCs/>
              <w:sz w:val="16"/>
              <w:szCs w:val="16"/>
            </w:rPr>
            <w:t xml:space="preserve"> </w:t>
          </w:r>
        </w:p>
        <w:p w:rsidR="00F458DF" w:rsidRDefault="00F458DF" w:rsidP="00167B11">
          <w:pPr>
            <w:widowControl w:val="0"/>
            <w:autoSpaceDE w:val="0"/>
            <w:autoSpaceDN w:val="0"/>
            <w:adjustRightInd w:val="0"/>
            <w:jc w:val="center"/>
            <w:rPr>
              <w:rFonts w:cs="Times New Roman"/>
              <w:b w:val="0"/>
              <w:bCs/>
              <w:i/>
              <w:iCs/>
              <w:sz w:val="16"/>
              <w:szCs w:val="16"/>
            </w:rPr>
          </w:pPr>
          <w:r>
            <w:rPr>
              <w:rFonts w:cs="Times New Roman"/>
              <w:bCs/>
              <w:i/>
              <w:iCs/>
              <w:sz w:val="16"/>
              <w:szCs w:val="16"/>
            </w:rPr>
            <w:t>кариесологии и эндодонтии</w:t>
          </w:r>
        </w:p>
        <w:p w:rsidR="00F458DF" w:rsidRDefault="00F458DF" w:rsidP="00167B11">
          <w:pPr>
            <w:widowControl w:val="0"/>
            <w:autoSpaceDE w:val="0"/>
            <w:autoSpaceDN w:val="0"/>
            <w:adjustRightInd w:val="0"/>
            <w:jc w:val="center"/>
            <w:rPr>
              <w:rFonts w:cs="Times New Roman"/>
              <w:b w:val="0"/>
              <w:bCs/>
              <w:i/>
              <w:iCs/>
              <w:sz w:val="16"/>
              <w:szCs w:val="16"/>
            </w:rPr>
          </w:pPr>
          <w:proofErr w:type="spellStart"/>
          <w:r>
            <w:rPr>
              <w:rFonts w:cs="Times New Roman"/>
              <w:bCs/>
              <w:i/>
              <w:iCs/>
              <w:sz w:val="16"/>
              <w:szCs w:val="16"/>
            </w:rPr>
            <w:t>д.м.н.</w:t>
          </w:r>
          <w:proofErr w:type="gramStart"/>
          <w:r>
            <w:rPr>
              <w:rFonts w:cs="Times New Roman"/>
              <w:bCs/>
              <w:i/>
              <w:iCs/>
              <w:sz w:val="16"/>
              <w:szCs w:val="16"/>
            </w:rPr>
            <w:t>,п</w:t>
          </w:r>
          <w:proofErr w:type="gramEnd"/>
          <w:r>
            <w:rPr>
              <w:rFonts w:cs="Times New Roman"/>
              <w:bCs/>
              <w:i/>
              <w:iCs/>
              <w:sz w:val="16"/>
              <w:szCs w:val="16"/>
            </w:rPr>
            <w:t>роф.А.В.Митронин</w:t>
          </w:r>
          <w:proofErr w:type="spellEnd"/>
          <w:r>
            <w:rPr>
              <w:rFonts w:cs="Times New Roman"/>
              <w:bCs/>
              <w:i/>
              <w:iCs/>
              <w:sz w:val="16"/>
              <w:szCs w:val="16"/>
            </w:rPr>
            <w:t xml:space="preserve">                                                                                                                          </w:t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</w:tcPr>
        <w:p w:rsidR="00F458DF" w:rsidRDefault="00F458DF" w:rsidP="00167B11">
          <w:pPr>
            <w:widowControl w:val="0"/>
            <w:autoSpaceDE w:val="0"/>
            <w:autoSpaceDN w:val="0"/>
            <w:adjustRightInd w:val="0"/>
            <w:jc w:val="center"/>
            <w:rPr>
              <w:rFonts w:cs="Times New Roman"/>
              <w:b w:val="0"/>
              <w:bCs/>
              <w:i/>
              <w:iCs/>
              <w:sz w:val="16"/>
              <w:szCs w:val="16"/>
            </w:rPr>
          </w:pPr>
          <w:r>
            <w:rPr>
              <w:rFonts w:cs="Times New Roman"/>
              <w:bCs/>
              <w:i/>
              <w:iCs/>
              <w:sz w:val="16"/>
              <w:szCs w:val="16"/>
            </w:rPr>
            <w:t xml:space="preserve">Одобрено на кафедральном совещании </w:t>
          </w:r>
        </w:p>
        <w:p w:rsidR="00F458DF" w:rsidRDefault="00F458DF" w:rsidP="00167B11">
          <w:pPr>
            <w:widowControl w:val="0"/>
            <w:autoSpaceDE w:val="0"/>
            <w:autoSpaceDN w:val="0"/>
            <w:adjustRightInd w:val="0"/>
            <w:jc w:val="center"/>
            <w:rPr>
              <w:rFonts w:cs="Times New Roman"/>
              <w:b w:val="0"/>
              <w:bCs/>
              <w:i/>
              <w:iCs/>
              <w:sz w:val="16"/>
              <w:szCs w:val="16"/>
            </w:rPr>
          </w:pPr>
          <w:r>
            <w:rPr>
              <w:rFonts w:cs="Times New Roman"/>
              <w:bCs/>
              <w:i/>
              <w:iCs/>
              <w:sz w:val="16"/>
              <w:szCs w:val="16"/>
            </w:rPr>
            <w:t>№6 от 28.01.2021</w:t>
          </w:r>
        </w:p>
        <w:p w:rsidR="00F458DF" w:rsidRDefault="00F458DF" w:rsidP="00167B11">
          <w:pPr>
            <w:widowControl w:val="0"/>
            <w:autoSpaceDE w:val="0"/>
            <w:autoSpaceDN w:val="0"/>
            <w:adjustRightInd w:val="0"/>
            <w:jc w:val="center"/>
            <w:rPr>
              <w:rFonts w:cs="Times New Roman"/>
              <w:b w:val="0"/>
              <w:bCs/>
              <w:i/>
              <w:iCs/>
              <w:sz w:val="16"/>
              <w:szCs w:val="16"/>
            </w:rPr>
          </w:pPr>
        </w:p>
      </w:tc>
    </w:tr>
  </w:tbl>
  <w:p w:rsidR="00F458DF" w:rsidRDefault="00F458DF" w:rsidP="00F458DF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b/>
        <w:bCs/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2BE"/>
    <w:rsid w:val="000F5E3D"/>
    <w:rsid w:val="00136851"/>
    <w:rsid w:val="00383370"/>
    <w:rsid w:val="00403C0D"/>
    <w:rsid w:val="00523A44"/>
    <w:rsid w:val="00644709"/>
    <w:rsid w:val="009002BE"/>
    <w:rsid w:val="00962D11"/>
    <w:rsid w:val="00EB4D02"/>
    <w:rsid w:val="00F4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2BE"/>
    <w:pPr>
      <w:spacing w:after="0" w:line="240" w:lineRule="auto"/>
    </w:pPr>
    <w:rPr>
      <w:rFonts w:ascii="Times New Roman" w:hAnsi="Times New Roman"/>
      <w:b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8DF"/>
  </w:style>
  <w:style w:type="paragraph" w:styleId="a6">
    <w:name w:val="footer"/>
    <w:basedOn w:val="a"/>
    <w:link w:val="a7"/>
    <w:uiPriority w:val="99"/>
    <w:semiHidden/>
    <w:unhideWhenUsed/>
    <w:rsid w:val="00F4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5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Куваева</dc:creator>
  <cp:keywords/>
  <dc:description/>
  <cp:lastModifiedBy>kuvaeva-mn</cp:lastModifiedBy>
  <cp:revision>4</cp:revision>
  <dcterms:created xsi:type="dcterms:W3CDTF">2021-01-19T14:19:00Z</dcterms:created>
  <dcterms:modified xsi:type="dcterms:W3CDTF">2021-01-27T08:21:00Z</dcterms:modified>
</cp:coreProperties>
</file>